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6377" w14:textId="1D83A93F" w:rsidR="00C30198" w:rsidRDefault="00852287" w:rsidP="00C30198">
      <w:pPr>
        <w:pStyle w:val="Title"/>
        <w:rPr>
          <w:lang w:val="en-US"/>
        </w:rPr>
      </w:pPr>
      <w:r>
        <w:rPr>
          <w:lang w:val="en-US"/>
        </w:rPr>
        <w:t xml:space="preserve">Mentor </w:t>
      </w:r>
      <w:r w:rsidR="00C30198">
        <w:rPr>
          <w:lang w:val="en-US"/>
        </w:rPr>
        <w:t>Contextual Fact Sheet</w:t>
      </w:r>
    </w:p>
    <w:p w14:paraId="2F34EA1A" w14:textId="6464E8F8" w:rsidR="008C40CB" w:rsidRDefault="007F5F10" w:rsidP="00502419">
      <w:pPr>
        <w:pStyle w:val="Heading1"/>
        <w:rPr>
          <w:lang w:val="en-US"/>
        </w:rPr>
      </w:pPr>
      <w:r w:rsidRPr="002D36D5">
        <w:rPr>
          <w:lang w:val="en-US"/>
        </w:rPr>
        <w:t>Introduction</w:t>
      </w:r>
    </w:p>
    <w:p w14:paraId="7FC9854F" w14:textId="71D4EA21" w:rsidR="00502419" w:rsidRPr="00844A67" w:rsidRDefault="00502419" w:rsidP="00502419">
      <w:pPr>
        <w:rPr>
          <w:sz w:val="21"/>
          <w:szCs w:val="21"/>
          <w:lang w:val="en-US"/>
        </w:rPr>
      </w:pPr>
      <w:r w:rsidRPr="00844A67">
        <w:rPr>
          <w:sz w:val="21"/>
          <w:szCs w:val="21"/>
          <w:lang w:val="en-US"/>
        </w:rPr>
        <w:t>This fact sheet</w:t>
      </w:r>
      <w:r w:rsidR="00C30198" w:rsidRPr="00844A67">
        <w:rPr>
          <w:sz w:val="21"/>
          <w:szCs w:val="21"/>
          <w:lang w:val="en-US"/>
        </w:rPr>
        <w:t xml:space="preserve"> </w:t>
      </w:r>
      <w:r w:rsidRPr="00844A67">
        <w:rPr>
          <w:sz w:val="21"/>
          <w:szCs w:val="21"/>
          <w:lang w:val="en-US"/>
        </w:rPr>
        <w:t>is a</w:t>
      </w:r>
      <w:r w:rsidR="00C30198" w:rsidRPr="00844A67">
        <w:rPr>
          <w:sz w:val="21"/>
          <w:szCs w:val="21"/>
          <w:lang w:val="en-US"/>
        </w:rPr>
        <w:t>n optional</w:t>
      </w:r>
      <w:r w:rsidRPr="00844A67">
        <w:rPr>
          <w:sz w:val="21"/>
          <w:szCs w:val="21"/>
          <w:lang w:val="en-US"/>
        </w:rPr>
        <w:t xml:space="preserve"> tool for </w:t>
      </w:r>
      <w:r w:rsidR="005548C5" w:rsidRPr="00844A67">
        <w:rPr>
          <w:sz w:val="21"/>
          <w:szCs w:val="21"/>
          <w:lang w:val="en-US"/>
        </w:rPr>
        <w:t xml:space="preserve">mentors to gain a better understanding of their </w:t>
      </w:r>
      <w:r w:rsidR="0033538A" w:rsidRPr="00844A67">
        <w:rPr>
          <w:sz w:val="21"/>
          <w:szCs w:val="21"/>
          <w:lang w:val="en-US"/>
        </w:rPr>
        <w:t xml:space="preserve">assigned </w:t>
      </w:r>
      <w:r w:rsidR="005548C5" w:rsidRPr="00844A67">
        <w:rPr>
          <w:sz w:val="21"/>
          <w:szCs w:val="21"/>
          <w:lang w:val="en-US"/>
        </w:rPr>
        <w:t xml:space="preserve">school. </w:t>
      </w:r>
      <w:r w:rsidR="00C30198" w:rsidRPr="00844A67">
        <w:rPr>
          <w:sz w:val="21"/>
          <w:szCs w:val="21"/>
          <w:lang w:val="en-US"/>
        </w:rPr>
        <w:t xml:space="preserve">This tool is useful for mentors assigned to schools in </w:t>
      </w:r>
      <w:r w:rsidR="005548C5" w:rsidRPr="00844A67">
        <w:rPr>
          <w:sz w:val="21"/>
          <w:szCs w:val="21"/>
          <w:lang w:val="en-US"/>
        </w:rPr>
        <w:t>locations</w:t>
      </w:r>
      <w:r w:rsidR="00C30198" w:rsidRPr="00844A67">
        <w:rPr>
          <w:sz w:val="21"/>
          <w:szCs w:val="21"/>
          <w:lang w:val="en-US"/>
        </w:rPr>
        <w:t xml:space="preserve"> where the</w:t>
      </w:r>
      <w:r w:rsidR="0033538A" w:rsidRPr="00844A67">
        <w:rPr>
          <w:sz w:val="21"/>
          <w:szCs w:val="21"/>
          <w:lang w:val="en-US"/>
        </w:rPr>
        <w:t xml:space="preserve"> mentors</w:t>
      </w:r>
      <w:r w:rsidR="00C30198" w:rsidRPr="00844A67">
        <w:rPr>
          <w:sz w:val="21"/>
          <w:szCs w:val="21"/>
          <w:lang w:val="en-US"/>
        </w:rPr>
        <w:t xml:space="preserve"> do not have firsthand working experience</w:t>
      </w:r>
      <w:r w:rsidR="005548C5" w:rsidRPr="00844A67">
        <w:rPr>
          <w:sz w:val="21"/>
          <w:szCs w:val="21"/>
          <w:lang w:val="en-US"/>
        </w:rPr>
        <w:t xml:space="preserve"> or limited/dated experience. </w:t>
      </w:r>
      <w:r w:rsidR="4A09031E" w:rsidRPr="00844A67">
        <w:rPr>
          <w:sz w:val="21"/>
          <w:szCs w:val="21"/>
          <w:lang w:val="en-US"/>
        </w:rPr>
        <w:t>This context</w:t>
      </w:r>
      <w:r w:rsidRPr="00844A67">
        <w:rPr>
          <w:sz w:val="21"/>
          <w:szCs w:val="21"/>
          <w:lang w:val="en-US"/>
        </w:rPr>
        <w:t xml:space="preserve"> </w:t>
      </w:r>
      <w:r w:rsidR="7807E2B5" w:rsidRPr="00844A67">
        <w:rPr>
          <w:sz w:val="21"/>
          <w:szCs w:val="21"/>
          <w:lang w:val="en-US"/>
        </w:rPr>
        <w:t xml:space="preserve">is intended to improve a </w:t>
      </w:r>
      <w:r w:rsidR="6E7EEE29" w:rsidRPr="00844A67">
        <w:rPr>
          <w:sz w:val="21"/>
          <w:szCs w:val="21"/>
          <w:lang w:val="en-US"/>
        </w:rPr>
        <w:t>mentor</w:t>
      </w:r>
      <w:r w:rsidR="1F6F296D" w:rsidRPr="00844A67">
        <w:rPr>
          <w:sz w:val="21"/>
          <w:szCs w:val="21"/>
          <w:lang w:val="en-US"/>
        </w:rPr>
        <w:t>'s</w:t>
      </w:r>
      <w:r w:rsidR="2E23F689" w:rsidRPr="00844A67">
        <w:rPr>
          <w:sz w:val="21"/>
          <w:szCs w:val="21"/>
          <w:lang w:val="en-US"/>
        </w:rPr>
        <w:t xml:space="preserve"> aware</w:t>
      </w:r>
      <w:r w:rsidR="4B8CC805" w:rsidRPr="00844A67">
        <w:rPr>
          <w:sz w:val="21"/>
          <w:szCs w:val="21"/>
          <w:lang w:val="en-US"/>
        </w:rPr>
        <w:t>ness</w:t>
      </w:r>
      <w:r w:rsidR="2E23F689" w:rsidRPr="00844A67">
        <w:rPr>
          <w:sz w:val="21"/>
          <w:szCs w:val="21"/>
          <w:lang w:val="en-US"/>
        </w:rPr>
        <w:t xml:space="preserve"> of</w:t>
      </w:r>
      <w:r w:rsidR="09168ED0" w:rsidRPr="00844A67">
        <w:rPr>
          <w:sz w:val="21"/>
          <w:szCs w:val="21"/>
          <w:lang w:val="en-US"/>
        </w:rPr>
        <w:t xml:space="preserve"> factors</w:t>
      </w:r>
      <w:r w:rsidR="591F29FF" w:rsidRPr="00844A67">
        <w:rPr>
          <w:sz w:val="21"/>
          <w:szCs w:val="21"/>
          <w:lang w:val="en-US"/>
        </w:rPr>
        <w:t xml:space="preserve"> that</w:t>
      </w:r>
      <w:r w:rsidR="006F3B47" w:rsidRPr="00844A67">
        <w:rPr>
          <w:sz w:val="21"/>
          <w:szCs w:val="21"/>
          <w:lang w:val="en-US"/>
        </w:rPr>
        <w:t xml:space="preserve"> influence</w:t>
      </w:r>
      <w:r w:rsidRPr="00844A67">
        <w:rPr>
          <w:sz w:val="21"/>
          <w:szCs w:val="21"/>
          <w:lang w:val="en-US"/>
        </w:rPr>
        <w:t xml:space="preserve"> </w:t>
      </w:r>
      <w:r w:rsidR="005E0D25" w:rsidRPr="00844A67">
        <w:rPr>
          <w:sz w:val="21"/>
          <w:szCs w:val="21"/>
          <w:lang w:val="en-US"/>
        </w:rPr>
        <w:t>decisions</w:t>
      </w:r>
      <w:r w:rsidR="008510DD" w:rsidRPr="00844A67">
        <w:rPr>
          <w:sz w:val="21"/>
          <w:szCs w:val="21"/>
          <w:lang w:val="en-US"/>
        </w:rPr>
        <w:t xml:space="preserve"> and motivations </w:t>
      </w:r>
      <w:r w:rsidR="0DFF0494" w:rsidRPr="00844A67">
        <w:rPr>
          <w:sz w:val="21"/>
          <w:szCs w:val="21"/>
          <w:lang w:val="en-US"/>
        </w:rPr>
        <w:t xml:space="preserve">by the school </w:t>
      </w:r>
      <w:r w:rsidR="00FD53F2" w:rsidRPr="00844A67">
        <w:rPr>
          <w:sz w:val="21"/>
          <w:szCs w:val="21"/>
          <w:lang w:val="en-US"/>
        </w:rPr>
        <w:t>in the</w:t>
      </w:r>
      <w:r w:rsidRPr="00844A67">
        <w:rPr>
          <w:sz w:val="21"/>
          <w:szCs w:val="21"/>
          <w:lang w:val="en-US"/>
        </w:rPr>
        <w:t xml:space="preserve"> design and </w:t>
      </w:r>
      <w:r w:rsidR="00FD53F2" w:rsidRPr="00844A67">
        <w:rPr>
          <w:sz w:val="21"/>
          <w:szCs w:val="21"/>
          <w:lang w:val="en-US"/>
        </w:rPr>
        <w:t>implementation of</w:t>
      </w:r>
      <w:r w:rsidRPr="00844A67">
        <w:rPr>
          <w:sz w:val="21"/>
          <w:szCs w:val="21"/>
          <w:lang w:val="en-US"/>
        </w:rPr>
        <w:t xml:space="preserve"> </w:t>
      </w:r>
      <w:r w:rsidR="008510DD" w:rsidRPr="00844A67">
        <w:rPr>
          <w:sz w:val="21"/>
          <w:szCs w:val="21"/>
          <w:lang w:val="en-US"/>
        </w:rPr>
        <w:t>an</w:t>
      </w:r>
      <w:r w:rsidRPr="00844A67">
        <w:rPr>
          <w:sz w:val="21"/>
          <w:szCs w:val="21"/>
          <w:lang w:val="en-US"/>
        </w:rPr>
        <w:t xml:space="preserve"> accreditation system</w:t>
      </w:r>
      <w:r w:rsidR="17AF5F0F" w:rsidRPr="00844A67">
        <w:rPr>
          <w:sz w:val="21"/>
          <w:szCs w:val="21"/>
          <w:lang w:val="en-US"/>
        </w:rPr>
        <w:t>, and as a result can improve the quality of a mentor's consultative advice</w:t>
      </w:r>
      <w:r w:rsidRPr="00844A67">
        <w:rPr>
          <w:sz w:val="21"/>
          <w:szCs w:val="21"/>
          <w:lang w:val="en-US"/>
        </w:rPr>
        <w:t xml:space="preserve">. In addition, schools are </w:t>
      </w:r>
      <w:r w:rsidR="00FD53F2" w:rsidRPr="00844A67">
        <w:rPr>
          <w:sz w:val="21"/>
          <w:szCs w:val="21"/>
          <w:lang w:val="en-US"/>
        </w:rPr>
        <w:t xml:space="preserve">prompted to </w:t>
      </w:r>
      <w:r w:rsidRPr="00844A67">
        <w:rPr>
          <w:sz w:val="21"/>
          <w:szCs w:val="21"/>
          <w:lang w:val="en-US"/>
        </w:rPr>
        <w:t xml:space="preserve">consider and communicate </w:t>
      </w:r>
      <w:r w:rsidR="0AFC85A1" w:rsidRPr="00844A67">
        <w:rPr>
          <w:sz w:val="21"/>
          <w:szCs w:val="21"/>
          <w:lang w:val="en-US"/>
        </w:rPr>
        <w:t xml:space="preserve">up front </w:t>
      </w:r>
      <w:r w:rsidR="00D611FA" w:rsidRPr="00844A67">
        <w:rPr>
          <w:sz w:val="21"/>
          <w:szCs w:val="21"/>
          <w:lang w:val="en-US"/>
        </w:rPr>
        <w:t xml:space="preserve">any </w:t>
      </w:r>
      <w:r w:rsidRPr="00844A67">
        <w:rPr>
          <w:sz w:val="21"/>
          <w:szCs w:val="21"/>
          <w:lang w:val="en-US"/>
        </w:rPr>
        <w:t>cultural dimensions that may impact the mentor</w:t>
      </w:r>
      <w:r w:rsidR="00C30198" w:rsidRPr="00844A67">
        <w:rPr>
          <w:sz w:val="21"/>
          <w:szCs w:val="21"/>
          <w:lang w:val="en-US"/>
        </w:rPr>
        <w:t>/</w:t>
      </w:r>
      <w:r w:rsidRPr="00844A67">
        <w:rPr>
          <w:sz w:val="21"/>
          <w:szCs w:val="21"/>
          <w:lang w:val="en-US"/>
        </w:rPr>
        <w:t>mentee working relationship.</w:t>
      </w:r>
    </w:p>
    <w:p w14:paraId="315EC45D" w14:textId="75B349D8" w:rsidR="002E7CB1" w:rsidRPr="00844A67" w:rsidRDefault="002E7CB1" w:rsidP="00502419">
      <w:pPr>
        <w:rPr>
          <w:sz w:val="21"/>
          <w:szCs w:val="21"/>
          <w:lang w:val="en-US"/>
        </w:rPr>
      </w:pPr>
      <w:r w:rsidRPr="00844A67">
        <w:rPr>
          <w:sz w:val="21"/>
          <w:szCs w:val="21"/>
          <w:lang w:val="en-US"/>
        </w:rPr>
        <w:t>Mentors may request their assigned school</w:t>
      </w:r>
      <w:r w:rsidR="00AB1EDD">
        <w:rPr>
          <w:sz w:val="21"/>
          <w:szCs w:val="21"/>
          <w:lang w:val="en-US"/>
        </w:rPr>
        <w:t xml:space="preserve"> to</w:t>
      </w:r>
      <w:r w:rsidRPr="00844A67">
        <w:rPr>
          <w:sz w:val="21"/>
          <w:szCs w:val="21"/>
          <w:lang w:val="en-US"/>
        </w:rPr>
        <w:t xml:space="preserve"> complete this fact sheet prior to the mentor’s first visit to the school. Completion of this form by the mentee is optional and left to the discretion of the mentor. </w:t>
      </w:r>
    </w:p>
    <w:p w14:paraId="37A16014" w14:textId="00B6CC55" w:rsidR="00502419" w:rsidRDefault="00502419" w:rsidP="00502419">
      <w:pPr>
        <w:pStyle w:val="Heading1"/>
        <w:rPr>
          <w:lang w:val="en-US"/>
        </w:rPr>
      </w:pPr>
      <w:r>
        <w:rPr>
          <w:lang w:val="en-US"/>
        </w:rPr>
        <w:t>National and Institutional Context</w:t>
      </w:r>
    </w:p>
    <w:p w14:paraId="0CE40062" w14:textId="022AA8D7" w:rsidR="002D36D5" w:rsidRDefault="002D36D5" w:rsidP="00BB18F3">
      <w:pPr>
        <w:pStyle w:val="Heading2"/>
        <w:numPr>
          <w:ilvl w:val="0"/>
          <w:numId w:val="5"/>
        </w:numPr>
        <w:rPr>
          <w:lang w:val="en-US"/>
        </w:rPr>
      </w:pPr>
      <w:r w:rsidRPr="002D36D5">
        <w:rPr>
          <w:lang w:val="en-US"/>
        </w:rPr>
        <w:t>Degree Structures</w:t>
      </w:r>
      <w:r w:rsidR="003142C0">
        <w:rPr>
          <w:lang w:val="en-US"/>
        </w:rPr>
        <w:t>, Academic System, University System</w:t>
      </w:r>
    </w:p>
    <w:p w14:paraId="48BE5824" w14:textId="7DB50B1D" w:rsidR="003142C0" w:rsidRPr="00844A67" w:rsidRDefault="0059532D" w:rsidP="0059532D">
      <w:pPr>
        <w:rPr>
          <w:sz w:val="21"/>
          <w:szCs w:val="21"/>
          <w:lang w:val="en-US"/>
        </w:rPr>
      </w:pPr>
      <w:r w:rsidRPr="00844A67">
        <w:rPr>
          <w:sz w:val="21"/>
          <w:szCs w:val="21"/>
          <w:lang w:val="en-US"/>
        </w:rPr>
        <w:t>Describe degree structure</w:t>
      </w:r>
      <w:r w:rsidR="00E72FBF" w:rsidRPr="00844A67">
        <w:rPr>
          <w:sz w:val="21"/>
          <w:szCs w:val="21"/>
          <w:lang w:val="en-US"/>
        </w:rPr>
        <w:t>s</w:t>
      </w:r>
      <w:r w:rsidR="003142C0" w:rsidRPr="00844A67">
        <w:rPr>
          <w:sz w:val="21"/>
          <w:szCs w:val="21"/>
          <w:lang w:val="en-US"/>
        </w:rPr>
        <w:t xml:space="preserve">, </w:t>
      </w:r>
      <w:r w:rsidR="001F51DD" w:rsidRPr="00844A67">
        <w:rPr>
          <w:sz w:val="21"/>
          <w:szCs w:val="21"/>
          <w:lang w:val="en-US"/>
        </w:rPr>
        <w:t xml:space="preserve">academic </w:t>
      </w:r>
      <w:r w:rsidR="003142C0" w:rsidRPr="00844A67">
        <w:rPr>
          <w:sz w:val="21"/>
          <w:szCs w:val="21"/>
          <w:lang w:val="en-US"/>
        </w:rPr>
        <w:t>system</w:t>
      </w:r>
      <w:r w:rsidR="00E72FBF" w:rsidRPr="00844A67">
        <w:rPr>
          <w:sz w:val="21"/>
          <w:szCs w:val="21"/>
          <w:lang w:val="en-US"/>
        </w:rPr>
        <w:t>s</w:t>
      </w:r>
      <w:r w:rsidR="003142C0" w:rsidRPr="00844A67">
        <w:rPr>
          <w:sz w:val="21"/>
          <w:szCs w:val="21"/>
          <w:lang w:val="en-US"/>
        </w:rPr>
        <w:t xml:space="preserve"> and university system</w:t>
      </w:r>
      <w:r w:rsidR="00E72FBF" w:rsidRPr="00844A67">
        <w:rPr>
          <w:sz w:val="21"/>
          <w:szCs w:val="21"/>
          <w:lang w:val="en-US"/>
        </w:rPr>
        <w:t>s</w:t>
      </w:r>
      <w:r w:rsidR="003142C0" w:rsidRPr="00844A67">
        <w:rPr>
          <w:sz w:val="21"/>
          <w:szCs w:val="21"/>
          <w:lang w:val="en-US"/>
        </w:rPr>
        <w:t xml:space="preserve"> recognized </w:t>
      </w:r>
      <w:r w:rsidR="001F51DD" w:rsidRPr="00844A67">
        <w:rPr>
          <w:sz w:val="21"/>
          <w:szCs w:val="21"/>
          <w:lang w:val="en-US"/>
        </w:rPr>
        <w:t xml:space="preserve">in </w:t>
      </w:r>
      <w:r w:rsidR="003142C0" w:rsidRPr="00844A67">
        <w:rPr>
          <w:sz w:val="21"/>
          <w:szCs w:val="21"/>
          <w:lang w:val="en-US"/>
        </w:rPr>
        <w:t>your country/region.</w:t>
      </w:r>
      <w:r w:rsidR="002238CC" w:rsidRPr="00844A67">
        <w:rPr>
          <w:sz w:val="21"/>
          <w:szCs w:val="21"/>
          <w:lang w:val="en-US"/>
        </w:rPr>
        <w:t xml:space="preserve"> </w:t>
      </w:r>
      <w:r w:rsidR="00284503" w:rsidRPr="00844A67">
        <w:rPr>
          <w:sz w:val="21"/>
          <w:szCs w:val="21"/>
          <w:lang w:val="en-US"/>
        </w:rPr>
        <w:t>D</w:t>
      </w:r>
      <w:r w:rsidR="002238CC" w:rsidRPr="00844A67">
        <w:rPr>
          <w:sz w:val="21"/>
          <w:szCs w:val="21"/>
          <w:lang w:val="en-US"/>
        </w:rPr>
        <w:t xml:space="preserve">escribe the notable features of your school’s degree </w:t>
      </w:r>
      <w:r w:rsidR="00C04FC4" w:rsidRPr="00844A67">
        <w:rPr>
          <w:sz w:val="21"/>
          <w:szCs w:val="21"/>
          <w:lang w:val="en-US"/>
        </w:rPr>
        <w:t xml:space="preserve">program structure and </w:t>
      </w:r>
      <w:r w:rsidR="008A4A54" w:rsidRPr="00844A67">
        <w:rPr>
          <w:sz w:val="21"/>
          <w:szCs w:val="21"/>
          <w:lang w:val="en-US"/>
        </w:rPr>
        <w:t xml:space="preserve">academic credit and grading </w:t>
      </w:r>
      <w:r w:rsidR="00C04FC4" w:rsidRPr="00844A67">
        <w:rPr>
          <w:sz w:val="21"/>
          <w:szCs w:val="21"/>
          <w:lang w:val="en-US"/>
        </w:rPr>
        <w:t>system</w:t>
      </w:r>
      <w:r w:rsidR="008A4A54" w:rsidRPr="00844A67">
        <w:rPr>
          <w:sz w:val="21"/>
          <w:szCs w:val="21"/>
          <w:lang w:val="en-US"/>
        </w:rPr>
        <w:t>s</w:t>
      </w:r>
      <w:r w:rsidR="00284503" w:rsidRPr="00844A67">
        <w:rPr>
          <w:sz w:val="21"/>
          <w:szCs w:val="21"/>
          <w:lang w:val="en-US"/>
        </w:rPr>
        <w:t>.</w:t>
      </w:r>
    </w:p>
    <w:p w14:paraId="48C94962" w14:textId="47482DD3" w:rsidR="007F5F10" w:rsidRDefault="007F5F10" w:rsidP="00844A67">
      <w:pPr>
        <w:pStyle w:val="Heading2"/>
        <w:numPr>
          <w:ilvl w:val="0"/>
          <w:numId w:val="5"/>
        </w:numPr>
      </w:pPr>
      <w:r>
        <w:t>Universit</w:t>
      </w:r>
      <w:r w:rsidR="00FE331D">
        <w:t xml:space="preserve">y </w:t>
      </w:r>
      <w:r w:rsidR="005407EB">
        <w:t>G</w:t>
      </w:r>
      <w:r>
        <w:t>overnance</w:t>
      </w:r>
    </w:p>
    <w:p w14:paraId="20680222" w14:textId="15FAC321" w:rsidR="0059532D" w:rsidRPr="00844A67" w:rsidRDefault="00C15DB5" w:rsidP="0059532D">
      <w:pPr>
        <w:rPr>
          <w:sz w:val="21"/>
          <w:szCs w:val="21"/>
        </w:rPr>
      </w:pPr>
      <w:r w:rsidRPr="00844A67">
        <w:rPr>
          <w:sz w:val="21"/>
          <w:szCs w:val="21"/>
        </w:rPr>
        <w:t xml:space="preserve">Describe </w:t>
      </w:r>
      <w:r w:rsidR="00CA50EB" w:rsidRPr="00844A67">
        <w:rPr>
          <w:sz w:val="21"/>
          <w:szCs w:val="21"/>
        </w:rPr>
        <w:t>the different university governance structures found in y</w:t>
      </w:r>
      <w:r w:rsidR="00FE331D" w:rsidRPr="00844A67">
        <w:rPr>
          <w:sz w:val="21"/>
          <w:szCs w:val="21"/>
        </w:rPr>
        <w:t>our country/region</w:t>
      </w:r>
      <w:r w:rsidR="00E72FBF" w:rsidRPr="00844A67">
        <w:rPr>
          <w:sz w:val="21"/>
          <w:szCs w:val="21"/>
        </w:rPr>
        <w:t xml:space="preserve"> and describe your school’s specific structure</w:t>
      </w:r>
      <w:r w:rsidRPr="00844A67">
        <w:rPr>
          <w:sz w:val="21"/>
          <w:szCs w:val="21"/>
        </w:rPr>
        <w:t>.</w:t>
      </w:r>
      <w:r w:rsidR="00C67009" w:rsidRPr="00844A67">
        <w:rPr>
          <w:sz w:val="21"/>
          <w:szCs w:val="21"/>
        </w:rPr>
        <w:t xml:space="preserve"> </w:t>
      </w:r>
      <w:r w:rsidR="00E72FBF" w:rsidRPr="00844A67">
        <w:rPr>
          <w:sz w:val="21"/>
          <w:szCs w:val="21"/>
        </w:rPr>
        <w:t>Describe</w:t>
      </w:r>
      <w:r w:rsidR="00C67009" w:rsidRPr="00844A67">
        <w:rPr>
          <w:sz w:val="21"/>
          <w:szCs w:val="21"/>
        </w:rPr>
        <w:t xml:space="preserve"> t</w:t>
      </w:r>
      <w:r w:rsidR="008A4A54" w:rsidRPr="00844A67">
        <w:rPr>
          <w:sz w:val="21"/>
          <w:szCs w:val="21"/>
        </w:rPr>
        <w:t xml:space="preserve">o what extent </w:t>
      </w:r>
      <w:r w:rsidR="0046446C" w:rsidRPr="00844A67">
        <w:rPr>
          <w:sz w:val="21"/>
          <w:szCs w:val="21"/>
        </w:rPr>
        <w:t>government</w:t>
      </w:r>
      <w:r w:rsidR="008A4A54" w:rsidRPr="00844A67">
        <w:rPr>
          <w:sz w:val="21"/>
          <w:szCs w:val="21"/>
        </w:rPr>
        <w:t xml:space="preserve"> approval </w:t>
      </w:r>
      <w:r w:rsidR="00E72FBF" w:rsidRPr="00844A67">
        <w:rPr>
          <w:sz w:val="21"/>
          <w:szCs w:val="21"/>
        </w:rPr>
        <w:t xml:space="preserve">is </w:t>
      </w:r>
      <w:r w:rsidR="008A4A54" w:rsidRPr="00844A67">
        <w:rPr>
          <w:sz w:val="21"/>
          <w:szCs w:val="21"/>
        </w:rPr>
        <w:t>required</w:t>
      </w:r>
      <w:r w:rsidR="00E72FBF" w:rsidRPr="00844A67">
        <w:rPr>
          <w:sz w:val="21"/>
          <w:szCs w:val="21"/>
        </w:rPr>
        <w:t xml:space="preserve"> at your school</w:t>
      </w:r>
      <w:r w:rsidR="008A4A54" w:rsidRPr="00844A67">
        <w:rPr>
          <w:sz w:val="21"/>
          <w:szCs w:val="21"/>
        </w:rPr>
        <w:t xml:space="preserve"> for key decision making (</w:t>
      </w:r>
      <w:proofErr w:type="gramStart"/>
      <w:r w:rsidR="008A4A54" w:rsidRPr="00844A67">
        <w:rPr>
          <w:sz w:val="21"/>
          <w:szCs w:val="21"/>
        </w:rPr>
        <w:t>e.g.</w:t>
      </w:r>
      <w:proofErr w:type="gramEnd"/>
      <w:r w:rsidR="00E445E8" w:rsidRPr="00844A67">
        <w:rPr>
          <w:sz w:val="21"/>
          <w:szCs w:val="21"/>
        </w:rPr>
        <w:t xml:space="preserve"> implementation of mission,</w:t>
      </w:r>
      <w:r w:rsidR="008A4A54" w:rsidRPr="00844A67">
        <w:rPr>
          <w:sz w:val="21"/>
          <w:szCs w:val="21"/>
        </w:rPr>
        <w:t xml:space="preserve"> hiring of personnel, </w:t>
      </w:r>
      <w:r w:rsidR="00C67009" w:rsidRPr="00844A67">
        <w:rPr>
          <w:sz w:val="21"/>
          <w:szCs w:val="21"/>
        </w:rPr>
        <w:t>new programs, review of existing programs, tuition fees</w:t>
      </w:r>
      <w:r w:rsidR="008A4A54" w:rsidRPr="00844A67">
        <w:rPr>
          <w:sz w:val="21"/>
          <w:szCs w:val="21"/>
        </w:rPr>
        <w:t>) and funding matters</w:t>
      </w:r>
      <w:r w:rsidR="00E72FBF" w:rsidRPr="00844A67">
        <w:rPr>
          <w:sz w:val="21"/>
          <w:szCs w:val="21"/>
        </w:rPr>
        <w:t xml:space="preserve">. Describe </w:t>
      </w:r>
      <w:r w:rsidR="00E445E8" w:rsidRPr="00844A67">
        <w:rPr>
          <w:sz w:val="21"/>
          <w:szCs w:val="21"/>
        </w:rPr>
        <w:t>w</w:t>
      </w:r>
      <w:r w:rsidR="0046446C" w:rsidRPr="00844A67">
        <w:rPr>
          <w:sz w:val="21"/>
          <w:szCs w:val="21"/>
        </w:rPr>
        <w:t>hich roles hold the greatest ability to drive decision making on key matters (</w:t>
      </w:r>
      <w:proofErr w:type="gramStart"/>
      <w:r w:rsidR="0046446C" w:rsidRPr="00844A67">
        <w:rPr>
          <w:sz w:val="21"/>
          <w:szCs w:val="21"/>
        </w:rPr>
        <w:t>i.e</w:t>
      </w:r>
      <w:r w:rsidR="00E445E8" w:rsidRPr="00844A67">
        <w:rPr>
          <w:sz w:val="21"/>
          <w:szCs w:val="21"/>
        </w:rPr>
        <w:t>.</w:t>
      </w:r>
      <w:proofErr w:type="gramEnd"/>
      <w:r w:rsidR="0034279E">
        <w:rPr>
          <w:sz w:val="21"/>
          <w:szCs w:val="21"/>
        </w:rPr>
        <w:t xml:space="preserve"> </w:t>
      </w:r>
      <w:r w:rsidR="0046446C" w:rsidRPr="00844A67">
        <w:rPr>
          <w:sz w:val="21"/>
          <w:szCs w:val="21"/>
        </w:rPr>
        <w:t>faculty/dean/administrative staff/government)</w:t>
      </w:r>
      <w:r w:rsidR="00E72FBF" w:rsidRPr="00844A67">
        <w:rPr>
          <w:sz w:val="21"/>
          <w:szCs w:val="21"/>
        </w:rPr>
        <w:t>.</w:t>
      </w:r>
    </w:p>
    <w:p w14:paraId="1140FE90" w14:textId="1AFA8881" w:rsidR="00C15DB5" w:rsidRDefault="00C15DB5" w:rsidP="00844A67">
      <w:pPr>
        <w:pStyle w:val="Heading2"/>
        <w:numPr>
          <w:ilvl w:val="0"/>
          <w:numId w:val="5"/>
        </w:numPr>
      </w:pPr>
      <w:r>
        <w:t>Business Schools</w:t>
      </w:r>
    </w:p>
    <w:p w14:paraId="0572A159" w14:textId="70D9C7A6" w:rsidR="00C15DB5" w:rsidRPr="00844A67" w:rsidRDefault="00C15DB5" w:rsidP="00C15DB5">
      <w:pPr>
        <w:rPr>
          <w:sz w:val="21"/>
          <w:szCs w:val="21"/>
        </w:rPr>
      </w:pPr>
      <w:r w:rsidRPr="00844A67">
        <w:rPr>
          <w:sz w:val="21"/>
          <w:szCs w:val="21"/>
        </w:rPr>
        <w:t>Describe the</w:t>
      </w:r>
      <w:r w:rsidR="00C67009" w:rsidRPr="00844A67">
        <w:rPr>
          <w:sz w:val="21"/>
          <w:szCs w:val="21"/>
        </w:rPr>
        <w:t xml:space="preserve"> different</w:t>
      </w:r>
      <w:r w:rsidRPr="00844A67">
        <w:rPr>
          <w:sz w:val="21"/>
          <w:szCs w:val="21"/>
        </w:rPr>
        <w:t xml:space="preserve"> </w:t>
      </w:r>
      <w:r w:rsidR="00C67009" w:rsidRPr="00844A67">
        <w:rPr>
          <w:sz w:val="21"/>
          <w:szCs w:val="21"/>
        </w:rPr>
        <w:t>types</w:t>
      </w:r>
      <w:r w:rsidRPr="00844A67">
        <w:rPr>
          <w:sz w:val="21"/>
          <w:szCs w:val="21"/>
        </w:rPr>
        <w:t xml:space="preserve"> of business schools found in your country/region</w:t>
      </w:r>
      <w:r w:rsidR="00C67009" w:rsidRPr="00844A67">
        <w:rPr>
          <w:sz w:val="21"/>
          <w:szCs w:val="21"/>
        </w:rPr>
        <w:t xml:space="preserve">, the relative </w:t>
      </w:r>
      <w:r w:rsidR="0046446C" w:rsidRPr="00844A67">
        <w:rPr>
          <w:sz w:val="21"/>
          <w:szCs w:val="21"/>
        </w:rPr>
        <w:t>position of influence</w:t>
      </w:r>
      <w:r w:rsidR="00C67009" w:rsidRPr="00844A67">
        <w:rPr>
          <w:sz w:val="21"/>
          <w:szCs w:val="21"/>
        </w:rPr>
        <w:t xml:space="preserve"> of business schools within</w:t>
      </w:r>
      <w:r w:rsidR="008A4A54" w:rsidRPr="00844A67">
        <w:rPr>
          <w:sz w:val="21"/>
          <w:szCs w:val="21"/>
        </w:rPr>
        <w:t xml:space="preserve"> the university</w:t>
      </w:r>
      <w:r w:rsidR="0046446C" w:rsidRPr="00844A67">
        <w:rPr>
          <w:sz w:val="21"/>
          <w:szCs w:val="21"/>
        </w:rPr>
        <w:t>,</w:t>
      </w:r>
      <w:r w:rsidR="008A4A54" w:rsidRPr="00844A67">
        <w:rPr>
          <w:sz w:val="21"/>
          <w:szCs w:val="21"/>
        </w:rPr>
        <w:t xml:space="preserve"> and</w:t>
      </w:r>
      <w:r w:rsidR="00C67009" w:rsidRPr="00844A67">
        <w:rPr>
          <w:sz w:val="21"/>
          <w:szCs w:val="21"/>
        </w:rPr>
        <w:t xml:space="preserve"> how the external market perceives the value of a business education </w:t>
      </w:r>
      <w:r w:rsidR="0046446C" w:rsidRPr="00844A67">
        <w:rPr>
          <w:sz w:val="21"/>
          <w:szCs w:val="21"/>
        </w:rPr>
        <w:t>in your country/region.</w:t>
      </w:r>
    </w:p>
    <w:p w14:paraId="60ADE0AC" w14:textId="5DC82FFA" w:rsidR="007F5F10" w:rsidRDefault="007F5F10" w:rsidP="00844A67">
      <w:pPr>
        <w:pStyle w:val="Heading2"/>
        <w:numPr>
          <w:ilvl w:val="0"/>
          <w:numId w:val="5"/>
        </w:numPr>
      </w:pPr>
      <w:r>
        <w:t xml:space="preserve">Faculty and </w:t>
      </w:r>
      <w:r w:rsidR="002D36D5">
        <w:t>S</w:t>
      </w:r>
      <w:r>
        <w:t xml:space="preserve">taff </w:t>
      </w:r>
      <w:r w:rsidR="00837AAB">
        <w:t xml:space="preserve">Models </w:t>
      </w:r>
    </w:p>
    <w:p w14:paraId="03BFFD86" w14:textId="58D7B33F" w:rsidR="00837AAB" w:rsidRPr="00844A67" w:rsidRDefault="00D548A8" w:rsidP="0059532D">
      <w:pPr>
        <w:rPr>
          <w:sz w:val="21"/>
          <w:szCs w:val="21"/>
        </w:rPr>
      </w:pPr>
      <w:r w:rsidRPr="00844A67">
        <w:rPr>
          <w:sz w:val="21"/>
          <w:szCs w:val="21"/>
        </w:rPr>
        <w:t>Describe the faculty and staff</w:t>
      </w:r>
      <w:r w:rsidR="00B07261" w:rsidRPr="00844A67">
        <w:rPr>
          <w:sz w:val="21"/>
          <w:szCs w:val="21"/>
        </w:rPr>
        <w:t>ing</w:t>
      </w:r>
      <w:r w:rsidRPr="00844A67">
        <w:rPr>
          <w:sz w:val="21"/>
          <w:szCs w:val="21"/>
        </w:rPr>
        <w:t xml:space="preserve"> models found within the national </w:t>
      </w:r>
      <w:proofErr w:type="gramStart"/>
      <w:r w:rsidRPr="00844A67">
        <w:rPr>
          <w:sz w:val="21"/>
          <w:szCs w:val="21"/>
        </w:rPr>
        <w:t>context  Describe</w:t>
      </w:r>
      <w:proofErr w:type="gramEnd"/>
      <w:r w:rsidRPr="00844A67">
        <w:rPr>
          <w:sz w:val="21"/>
          <w:szCs w:val="21"/>
        </w:rPr>
        <w:t xml:space="preserve"> any notable features of the school’s faculty and staff</w:t>
      </w:r>
      <w:r w:rsidR="00B07261" w:rsidRPr="00844A67">
        <w:rPr>
          <w:sz w:val="21"/>
          <w:szCs w:val="21"/>
        </w:rPr>
        <w:t>ing</w:t>
      </w:r>
      <w:r w:rsidRPr="00844A67">
        <w:rPr>
          <w:sz w:val="21"/>
          <w:szCs w:val="21"/>
        </w:rPr>
        <w:t xml:space="preserve"> model in relation to the national context.</w:t>
      </w:r>
      <w:r w:rsidR="00837AAB" w:rsidRPr="00844A67">
        <w:rPr>
          <w:sz w:val="21"/>
          <w:szCs w:val="21"/>
        </w:rPr>
        <w:t xml:space="preserve"> Describe the length of service of leadership positions (</w:t>
      </w:r>
      <w:proofErr w:type="gramStart"/>
      <w:r w:rsidR="00837AAB" w:rsidRPr="00844A67">
        <w:rPr>
          <w:sz w:val="21"/>
          <w:szCs w:val="21"/>
        </w:rPr>
        <w:t>e.g.</w:t>
      </w:r>
      <w:proofErr w:type="gramEnd"/>
      <w:r w:rsidR="00837AAB" w:rsidRPr="00844A67">
        <w:rPr>
          <w:sz w:val="21"/>
          <w:szCs w:val="21"/>
        </w:rPr>
        <w:t xml:space="preserve"> head of business unit) in your school.</w:t>
      </w:r>
    </w:p>
    <w:p w14:paraId="3A37C026" w14:textId="3B916F9D" w:rsidR="007F5F10" w:rsidRDefault="007F5F10" w:rsidP="00844A67">
      <w:pPr>
        <w:pStyle w:val="Heading2"/>
        <w:numPr>
          <w:ilvl w:val="0"/>
          <w:numId w:val="5"/>
        </w:numPr>
      </w:pPr>
      <w:r>
        <w:t>Academic Calendar</w:t>
      </w:r>
    </w:p>
    <w:p w14:paraId="5573C016" w14:textId="1022875A" w:rsidR="0059532D" w:rsidRPr="00844A67" w:rsidRDefault="0059532D" w:rsidP="0059532D">
      <w:pPr>
        <w:rPr>
          <w:sz w:val="21"/>
          <w:szCs w:val="21"/>
        </w:rPr>
      </w:pPr>
      <w:r w:rsidRPr="00844A67">
        <w:rPr>
          <w:sz w:val="21"/>
          <w:szCs w:val="21"/>
        </w:rPr>
        <w:t xml:space="preserve">Describe the academic calendar(s) </w:t>
      </w:r>
      <w:r w:rsidR="00E72FBF" w:rsidRPr="00844A67">
        <w:rPr>
          <w:sz w:val="21"/>
          <w:szCs w:val="21"/>
        </w:rPr>
        <w:t>followed</w:t>
      </w:r>
      <w:r w:rsidR="005407EB" w:rsidRPr="00844A67">
        <w:rPr>
          <w:sz w:val="21"/>
          <w:szCs w:val="21"/>
        </w:rPr>
        <w:t xml:space="preserve"> in your country/region</w:t>
      </w:r>
      <w:r w:rsidR="00D548A8" w:rsidRPr="00844A67">
        <w:rPr>
          <w:sz w:val="21"/>
          <w:szCs w:val="21"/>
        </w:rPr>
        <w:t xml:space="preserve">. Describe </w:t>
      </w:r>
      <w:r w:rsidR="00E72FBF" w:rsidRPr="00844A67">
        <w:rPr>
          <w:sz w:val="21"/>
          <w:szCs w:val="21"/>
        </w:rPr>
        <w:t>your school’s</w:t>
      </w:r>
      <w:r w:rsidR="00D548A8" w:rsidRPr="00844A67">
        <w:rPr>
          <w:sz w:val="21"/>
          <w:szCs w:val="21"/>
        </w:rPr>
        <w:t xml:space="preserve"> academic calendar if </w:t>
      </w:r>
      <w:r w:rsidR="0011237E">
        <w:rPr>
          <w:sz w:val="21"/>
          <w:szCs w:val="21"/>
        </w:rPr>
        <w:t>it differs</w:t>
      </w:r>
      <w:r w:rsidR="00261CA3" w:rsidRPr="00844A67">
        <w:rPr>
          <w:sz w:val="21"/>
          <w:szCs w:val="21"/>
        </w:rPr>
        <w:t xml:space="preserve"> from the region</w:t>
      </w:r>
      <w:r w:rsidR="00844A67">
        <w:rPr>
          <w:sz w:val="21"/>
          <w:szCs w:val="21"/>
        </w:rPr>
        <w:t>/country</w:t>
      </w:r>
      <w:r w:rsidR="00D548A8" w:rsidRPr="00844A67">
        <w:rPr>
          <w:sz w:val="21"/>
          <w:szCs w:val="21"/>
        </w:rPr>
        <w:t>.</w:t>
      </w:r>
    </w:p>
    <w:p w14:paraId="6EE0B935" w14:textId="2F4C478D" w:rsidR="007F5F10" w:rsidRDefault="007F5F10" w:rsidP="00844A67">
      <w:pPr>
        <w:pStyle w:val="Heading2"/>
        <w:numPr>
          <w:ilvl w:val="0"/>
          <w:numId w:val="5"/>
        </w:numPr>
      </w:pPr>
      <w:r>
        <w:t xml:space="preserve">Rankings and </w:t>
      </w:r>
      <w:r w:rsidR="00502419">
        <w:t xml:space="preserve">National and </w:t>
      </w:r>
      <w:r>
        <w:t>Global Standings</w:t>
      </w:r>
    </w:p>
    <w:p w14:paraId="3B93A4C0" w14:textId="669ABC38" w:rsidR="0059532D" w:rsidRPr="00844A67" w:rsidRDefault="0059532D" w:rsidP="0059532D">
      <w:pPr>
        <w:rPr>
          <w:sz w:val="21"/>
          <w:szCs w:val="21"/>
        </w:rPr>
      </w:pPr>
      <w:r w:rsidRPr="00844A67">
        <w:rPr>
          <w:sz w:val="21"/>
          <w:szCs w:val="21"/>
        </w:rPr>
        <w:t xml:space="preserve">Describe the </w:t>
      </w:r>
      <w:r w:rsidR="00502419" w:rsidRPr="00844A67">
        <w:rPr>
          <w:sz w:val="21"/>
          <w:szCs w:val="21"/>
        </w:rPr>
        <w:t xml:space="preserve">rankings, ratings or other measures that influence </w:t>
      </w:r>
      <w:r w:rsidRPr="00844A67">
        <w:rPr>
          <w:sz w:val="21"/>
          <w:szCs w:val="21"/>
        </w:rPr>
        <w:t>perception</w:t>
      </w:r>
      <w:r w:rsidR="00502419" w:rsidRPr="00844A67">
        <w:rPr>
          <w:sz w:val="21"/>
          <w:szCs w:val="21"/>
        </w:rPr>
        <w:t xml:space="preserve">s of </w:t>
      </w:r>
      <w:r w:rsidR="00975512" w:rsidRPr="00844A67">
        <w:rPr>
          <w:sz w:val="21"/>
          <w:szCs w:val="21"/>
        </w:rPr>
        <w:t xml:space="preserve">a </w:t>
      </w:r>
      <w:r w:rsidR="00502419" w:rsidRPr="00844A67">
        <w:rPr>
          <w:sz w:val="21"/>
          <w:szCs w:val="21"/>
        </w:rPr>
        <w:t>school</w:t>
      </w:r>
      <w:r w:rsidR="00975512" w:rsidRPr="00844A67">
        <w:rPr>
          <w:sz w:val="21"/>
          <w:szCs w:val="21"/>
        </w:rPr>
        <w:t>’</w:t>
      </w:r>
      <w:r w:rsidR="00502419" w:rsidRPr="00844A67">
        <w:rPr>
          <w:sz w:val="21"/>
          <w:szCs w:val="21"/>
        </w:rPr>
        <w:t xml:space="preserve">s national and global standing.  </w:t>
      </w:r>
      <w:r w:rsidR="00D548A8" w:rsidRPr="00844A67">
        <w:rPr>
          <w:sz w:val="21"/>
          <w:szCs w:val="21"/>
        </w:rPr>
        <w:t xml:space="preserve">Describe the institution’s position within this </w:t>
      </w:r>
      <w:r w:rsidR="00C30198" w:rsidRPr="00844A67">
        <w:rPr>
          <w:sz w:val="21"/>
          <w:szCs w:val="21"/>
        </w:rPr>
        <w:t>sphere of influence.</w:t>
      </w:r>
    </w:p>
    <w:p w14:paraId="53EC1B53" w14:textId="1C61C923" w:rsidR="002D36D5" w:rsidRDefault="002D36D5" w:rsidP="00844A67">
      <w:pPr>
        <w:pStyle w:val="Heading2"/>
        <w:numPr>
          <w:ilvl w:val="0"/>
          <w:numId w:val="5"/>
        </w:numPr>
      </w:pPr>
      <w:r>
        <w:t>Forces Shaping Higher Education</w:t>
      </w:r>
    </w:p>
    <w:p w14:paraId="6E6E002E" w14:textId="5A959DF6" w:rsidR="00502419" w:rsidRPr="00844A67" w:rsidRDefault="0046446C" w:rsidP="00502419">
      <w:pPr>
        <w:rPr>
          <w:sz w:val="2"/>
          <w:szCs w:val="2"/>
        </w:rPr>
      </w:pPr>
      <w:r w:rsidRPr="00844A67">
        <w:rPr>
          <w:sz w:val="21"/>
          <w:szCs w:val="21"/>
        </w:rPr>
        <w:t>If applicable, d</w:t>
      </w:r>
      <w:r w:rsidR="00502419" w:rsidRPr="00844A67">
        <w:rPr>
          <w:sz w:val="21"/>
          <w:szCs w:val="21"/>
        </w:rPr>
        <w:t xml:space="preserve">escribe </w:t>
      </w:r>
      <w:r w:rsidR="00C67009" w:rsidRPr="00844A67">
        <w:rPr>
          <w:sz w:val="21"/>
          <w:szCs w:val="21"/>
        </w:rPr>
        <w:t xml:space="preserve">any other </w:t>
      </w:r>
      <w:r w:rsidR="00502419" w:rsidRPr="00844A67">
        <w:rPr>
          <w:sz w:val="21"/>
          <w:szCs w:val="21"/>
        </w:rPr>
        <w:t>forces shaping higher education at the institutional or national level</w:t>
      </w:r>
      <w:r w:rsidR="00C46274">
        <w:rPr>
          <w:sz w:val="21"/>
          <w:szCs w:val="21"/>
        </w:rPr>
        <w:t xml:space="preserve"> (population trends</w:t>
      </w:r>
      <w:r w:rsidR="004C2A72">
        <w:rPr>
          <w:sz w:val="21"/>
          <w:szCs w:val="21"/>
        </w:rPr>
        <w:t>, geopolitical</w:t>
      </w:r>
      <w:r w:rsidR="00980F22">
        <w:rPr>
          <w:sz w:val="21"/>
          <w:szCs w:val="21"/>
        </w:rPr>
        <w:t xml:space="preserve"> </w:t>
      </w:r>
      <w:r w:rsidR="000C2CBD">
        <w:rPr>
          <w:sz w:val="21"/>
          <w:szCs w:val="21"/>
        </w:rPr>
        <w:t>conflicts, government regulations)</w:t>
      </w:r>
      <w:r w:rsidR="00502419" w:rsidRPr="00844A67">
        <w:rPr>
          <w:sz w:val="21"/>
          <w:szCs w:val="21"/>
        </w:rPr>
        <w:t>.</w:t>
      </w:r>
    </w:p>
    <w:p w14:paraId="7C31CF62" w14:textId="77777777" w:rsidR="0099772A" w:rsidRPr="00844A67" w:rsidRDefault="0099772A" w:rsidP="00844A67">
      <w:pPr>
        <w:pStyle w:val="ListParagraph"/>
        <w:keepNext/>
        <w:keepLines/>
        <w:spacing w:before="240" w:after="0"/>
        <w:ind w:left="0"/>
        <w:contextualSpacing w:val="0"/>
        <w:outlineLvl w:val="0"/>
        <w:rPr>
          <w:sz w:val="2"/>
          <w:szCs w:val="2"/>
          <w:lang w:val="en-US"/>
        </w:rPr>
      </w:pPr>
    </w:p>
    <w:sectPr w:rsidR="0099772A" w:rsidRPr="00844A6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2601B" w14:textId="77777777" w:rsidR="0000045A" w:rsidRDefault="0000045A" w:rsidP="00852287">
      <w:pPr>
        <w:spacing w:after="0" w:line="240" w:lineRule="auto"/>
      </w:pPr>
      <w:r>
        <w:separator/>
      </w:r>
    </w:p>
  </w:endnote>
  <w:endnote w:type="continuationSeparator" w:id="0">
    <w:p w14:paraId="782D2D4E" w14:textId="77777777" w:rsidR="0000045A" w:rsidRDefault="0000045A" w:rsidP="00852287">
      <w:pPr>
        <w:spacing w:after="0" w:line="240" w:lineRule="auto"/>
      </w:pPr>
      <w:r>
        <w:continuationSeparator/>
      </w:r>
    </w:p>
  </w:endnote>
  <w:endnote w:type="continuationNotice" w:id="1">
    <w:p w14:paraId="60D73D9E" w14:textId="77777777" w:rsidR="00D22E88" w:rsidRDefault="00D22E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DDCE5" w14:textId="715FADDA" w:rsidR="00852287" w:rsidRPr="00844A67" w:rsidRDefault="00852287">
    <w:pPr>
      <w:pStyle w:val="Footer"/>
      <w:rPr>
        <w:sz w:val="20"/>
        <w:szCs w:val="20"/>
      </w:rPr>
    </w:pPr>
    <w:r w:rsidRPr="00844A67">
      <w:rPr>
        <w:sz w:val="20"/>
        <w:szCs w:val="20"/>
      </w:rPr>
      <w:t>Mentor Contextual Fact Sheet_</w:t>
    </w:r>
    <w:r w:rsidR="00775AD6" w:rsidRPr="00844A67">
      <w:rPr>
        <w:sz w:val="20"/>
        <w:szCs w:val="20"/>
      </w:rPr>
      <w:t>v</w:t>
    </w:r>
    <w:r w:rsidRPr="00844A67">
      <w:rPr>
        <w:sz w:val="20"/>
        <w:szCs w:val="20"/>
      </w:rPr>
      <w:t>20220</w:t>
    </w:r>
    <w:r w:rsidR="00E72FBF">
      <w:rPr>
        <w:sz w:val="20"/>
        <w:szCs w:val="20"/>
      </w:rPr>
      <w:t>7</w:t>
    </w:r>
    <w:r w:rsidR="00844A67">
      <w:rPr>
        <w:sz w:val="20"/>
        <w:szCs w:val="20"/>
      </w:rPr>
      <w:t>20</w:t>
    </w:r>
  </w:p>
  <w:p w14:paraId="3D602DBD" w14:textId="77777777" w:rsidR="00852287" w:rsidRDefault="00852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E3947" w14:textId="77777777" w:rsidR="0000045A" w:rsidRDefault="0000045A" w:rsidP="00852287">
      <w:pPr>
        <w:spacing w:after="0" w:line="240" w:lineRule="auto"/>
      </w:pPr>
      <w:r>
        <w:separator/>
      </w:r>
    </w:p>
  </w:footnote>
  <w:footnote w:type="continuationSeparator" w:id="0">
    <w:p w14:paraId="50B9EE7F" w14:textId="77777777" w:rsidR="0000045A" w:rsidRDefault="0000045A" w:rsidP="00852287">
      <w:pPr>
        <w:spacing w:after="0" w:line="240" w:lineRule="auto"/>
      </w:pPr>
      <w:r>
        <w:continuationSeparator/>
      </w:r>
    </w:p>
  </w:footnote>
  <w:footnote w:type="continuationNotice" w:id="1">
    <w:p w14:paraId="5C38F97C" w14:textId="77777777" w:rsidR="00D22E88" w:rsidRDefault="00D22E8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458F3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8352AFA"/>
    <w:multiLevelType w:val="hybridMultilevel"/>
    <w:tmpl w:val="DED8BCB6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54838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E020B1A"/>
    <w:multiLevelType w:val="hybridMultilevel"/>
    <w:tmpl w:val="3092A9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81829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A364439"/>
    <w:multiLevelType w:val="hybridMultilevel"/>
    <w:tmpl w:val="F98647A4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E392B"/>
    <w:multiLevelType w:val="hybridMultilevel"/>
    <w:tmpl w:val="A61E3D9E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213187">
    <w:abstractNumId w:val="5"/>
  </w:num>
  <w:num w:numId="2" w16cid:durableId="1447196803">
    <w:abstractNumId w:val="6"/>
  </w:num>
  <w:num w:numId="3" w16cid:durableId="1465541838">
    <w:abstractNumId w:val="3"/>
  </w:num>
  <w:num w:numId="4" w16cid:durableId="300961722">
    <w:abstractNumId w:val="1"/>
  </w:num>
  <w:num w:numId="5" w16cid:durableId="1500346209">
    <w:abstractNumId w:val="2"/>
  </w:num>
  <w:num w:numId="6" w16cid:durableId="791440250">
    <w:abstractNumId w:val="4"/>
  </w:num>
  <w:num w:numId="7" w16cid:durableId="16975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10"/>
    <w:rsid w:val="0000045A"/>
    <w:rsid w:val="000C0D3D"/>
    <w:rsid w:val="000C2CBD"/>
    <w:rsid w:val="000E2A34"/>
    <w:rsid w:val="0011237E"/>
    <w:rsid w:val="00140A16"/>
    <w:rsid w:val="001F51DD"/>
    <w:rsid w:val="002238CC"/>
    <w:rsid w:val="00246564"/>
    <w:rsid w:val="00261CA3"/>
    <w:rsid w:val="00284503"/>
    <w:rsid w:val="002D36D5"/>
    <w:rsid w:val="002E7CB1"/>
    <w:rsid w:val="003142C0"/>
    <w:rsid w:val="0033538A"/>
    <w:rsid w:val="0034279E"/>
    <w:rsid w:val="0046446C"/>
    <w:rsid w:val="004A77B6"/>
    <w:rsid w:val="004C2A72"/>
    <w:rsid w:val="00502419"/>
    <w:rsid w:val="005407EB"/>
    <w:rsid w:val="005548C5"/>
    <w:rsid w:val="0059532D"/>
    <w:rsid w:val="005E0D25"/>
    <w:rsid w:val="006170F0"/>
    <w:rsid w:val="006A271E"/>
    <w:rsid w:val="006B6E8F"/>
    <w:rsid w:val="006E79D9"/>
    <w:rsid w:val="006F3B47"/>
    <w:rsid w:val="00715D0F"/>
    <w:rsid w:val="00775AD6"/>
    <w:rsid w:val="007B6538"/>
    <w:rsid w:val="007D2D70"/>
    <w:rsid w:val="007F5F10"/>
    <w:rsid w:val="0080392F"/>
    <w:rsid w:val="00837AAB"/>
    <w:rsid w:val="00844A67"/>
    <w:rsid w:val="008510DD"/>
    <w:rsid w:val="00852287"/>
    <w:rsid w:val="008A4A54"/>
    <w:rsid w:val="008B258C"/>
    <w:rsid w:val="00943F10"/>
    <w:rsid w:val="00975512"/>
    <w:rsid w:val="00980F22"/>
    <w:rsid w:val="00992A85"/>
    <w:rsid w:val="0099772A"/>
    <w:rsid w:val="009A282E"/>
    <w:rsid w:val="00A70C46"/>
    <w:rsid w:val="00A813B3"/>
    <w:rsid w:val="00AB1EDD"/>
    <w:rsid w:val="00AE13CC"/>
    <w:rsid w:val="00B07261"/>
    <w:rsid w:val="00BB18F3"/>
    <w:rsid w:val="00C040FF"/>
    <w:rsid w:val="00C04FC4"/>
    <w:rsid w:val="00C15DB5"/>
    <w:rsid w:val="00C30198"/>
    <w:rsid w:val="00C46274"/>
    <w:rsid w:val="00C65D22"/>
    <w:rsid w:val="00C67009"/>
    <w:rsid w:val="00CA50EB"/>
    <w:rsid w:val="00D22E88"/>
    <w:rsid w:val="00D548A8"/>
    <w:rsid w:val="00D611FA"/>
    <w:rsid w:val="00D93C6E"/>
    <w:rsid w:val="00E445E8"/>
    <w:rsid w:val="00E72FBF"/>
    <w:rsid w:val="00FC59CC"/>
    <w:rsid w:val="00FD53F2"/>
    <w:rsid w:val="00FE331D"/>
    <w:rsid w:val="00FF4ACE"/>
    <w:rsid w:val="03A12208"/>
    <w:rsid w:val="07E01D3C"/>
    <w:rsid w:val="09168ED0"/>
    <w:rsid w:val="09689225"/>
    <w:rsid w:val="0AFC85A1"/>
    <w:rsid w:val="0B6465DD"/>
    <w:rsid w:val="0DFF0494"/>
    <w:rsid w:val="0F38F59D"/>
    <w:rsid w:val="12DE3CE6"/>
    <w:rsid w:val="1648EDB1"/>
    <w:rsid w:val="16670649"/>
    <w:rsid w:val="17AF5F0F"/>
    <w:rsid w:val="19D39213"/>
    <w:rsid w:val="1A7077DD"/>
    <w:rsid w:val="1BE08C9C"/>
    <w:rsid w:val="1F6F296D"/>
    <w:rsid w:val="23614BFC"/>
    <w:rsid w:val="2486628F"/>
    <w:rsid w:val="27AD525E"/>
    <w:rsid w:val="292CD630"/>
    <w:rsid w:val="2E23F689"/>
    <w:rsid w:val="33736E88"/>
    <w:rsid w:val="346ACF49"/>
    <w:rsid w:val="3C3F08BE"/>
    <w:rsid w:val="401E6C09"/>
    <w:rsid w:val="41A6F330"/>
    <w:rsid w:val="45F02962"/>
    <w:rsid w:val="46753C2D"/>
    <w:rsid w:val="48320EF3"/>
    <w:rsid w:val="4A09031E"/>
    <w:rsid w:val="4B8CC805"/>
    <w:rsid w:val="4BB6605E"/>
    <w:rsid w:val="519B822E"/>
    <w:rsid w:val="54A90876"/>
    <w:rsid w:val="581C68F3"/>
    <w:rsid w:val="58FE86A5"/>
    <w:rsid w:val="591F29FF"/>
    <w:rsid w:val="5AD9CEEE"/>
    <w:rsid w:val="5F1A18D8"/>
    <w:rsid w:val="60D4E053"/>
    <w:rsid w:val="6BBB7930"/>
    <w:rsid w:val="6E7EEE29"/>
    <w:rsid w:val="6F1FA684"/>
    <w:rsid w:val="73525F4C"/>
    <w:rsid w:val="7807E2B5"/>
    <w:rsid w:val="78D126B8"/>
    <w:rsid w:val="7EECE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DE661"/>
  <w15:chartTrackingRefBased/>
  <w15:docId w15:val="{4365A285-168F-4DA6-BDA1-DC8FEBD8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1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5249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18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5249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6D5"/>
    <w:pPr>
      <w:ind w:left="720"/>
      <w:contextualSpacing/>
    </w:pPr>
  </w:style>
  <w:style w:type="table" w:styleId="TableGrid">
    <w:name w:val="Table Grid"/>
    <w:basedOn w:val="TableNormal"/>
    <w:uiPriority w:val="39"/>
    <w:rsid w:val="00997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772A"/>
    <w:rPr>
      <w:color w:val="006E6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72A"/>
    <w:rPr>
      <w:color w:val="605E5C"/>
      <w:shd w:val="clear" w:color="auto" w:fill="E1DFDD"/>
    </w:rPr>
  </w:style>
  <w:style w:type="table" w:styleId="PlainTable5">
    <w:name w:val="Plain Table 5"/>
    <w:basedOn w:val="TableNormal"/>
    <w:uiPriority w:val="45"/>
    <w:rsid w:val="00140A1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8A9AD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8A9AD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8A9AD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8A9AD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B18F3"/>
    <w:rPr>
      <w:rFonts w:asciiTheme="majorHAnsi" w:eastAsiaTheme="majorEastAsia" w:hAnsiTheme="majorHAnsi" w:cstheme="majorBidi"/>
      <w:color w:val="005249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B18F3"/>
    <w:rPr>
      <w:rFonts w:asciiTheme="majorHAnsi" w:eastAsiaTheme="majorEastAsia" w:hAnsiTheme="majorHAnsi" w:cstheme="majorBidi"/>
      <w:color w:val="005249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301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52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287"/>
  </w:style>
  <w:style w:type="paragraph" w:styleId="Footer">
    <w:name w:val="footer"/>
    <w:basedOn w:val="Normal"/>
    <w:link w:val="FooterChar"/>
    <w:uiPriority w:val="99"/>
    <w:unhideWhenUsed/>
    <w:rsid w:val="00852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287"/>
  </w:style>
  <w:style w:type="paragraph" w:styleId="Revision">
    <w:name w:val="Revision"/>
    <w:hidden/>
    <w:uiPriority w:val="99"/>
    <w:semiHidden/>
    <w:rsid w:val="002E7CB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72F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2F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2F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F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F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Branded Theme">
  <a:themeElements>
    <a:clrScheme name="Custom 2">
      <a:dk1>
        <a:srgbClr val="55565A"/>
      </a:dk1>
      <a:lt1>
        <a:sysClr val="window" lastClr="FFFFFF"/>
      </a:lt1>
      <a:dk2>
        <a:srgbClr val="77777A"/>
      </a:dk2>
      <a:lt2>
        <a:srgbClr val="E7E6E6"/>
      </a:lt2>
      <a:accent1>
        <a:srgbClr val="006E62"/>
      </a:accent1>
      <a:accent2>
        <a:srgbClr val="A5D400"/>
      </a:accent2>
      <a:accent3>
        <a:srgbClr val="E75300"/>
      </a:accent3>
      <a:accent4>
        <a:srgbClr val="008FBE"/>
      </a:accent4>
      <a:accent5>
        <a:srgbClr val="3FBFAD"/>
      </a:accent5>
      <a:accent6>
        <a:srgbClr val="72B3B6"/>
      </a:accent6>
      <a:hlink>
        <a:srgbClr val="006E62"/>
      </a:hlink>
      <a:folHlink>
        <a:srgbClr val="B3B3B1"/>
      </a:folHlink>
    </a:clrScheme>
    <a:fontScheme name="Office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1824D3D983F4CA10F393CE0D9E586" ma:contentTypeVersion="18" ma:contentTypeDescription="Create a new document." ma:contentTypeScope="" ma:versionID="96451227584eb0c65eade1e71eadb076">
  <xsd:schema xmlns:xsd="http://www.w3.org/2001/XMLSchema" xmlns:xs="http://www.w3.org/2001/XMLSchema" xmlns:p="http://schemas.microsoft.com/office/2006/metadata/properties" xmlns:ns1="http://schemas.microsoft.com/sharepoint/v3" xmlns:ns2="8ff65dbe-0994-4b7f-94fc-e9437a7ab3f7" xmlns:ns3="05da91ce-ff34-4b89-88be-59cf5167bf79" targetNamespace="http://schemas.microsoft.com/office/2006/metadata/properties" ma:root="true" ma:fieldsID="cb2c97b898f7a3b628c918067ed0a38f" ns1:_="" ns2:_="" ns3:_="">
    <xsd:import namespace="http://schemas.microsoft.com/sharepoint/v3"/>
    <xsd:import namespace="8ff65dbe-0994-4b7f-94fc-e9437a7ab3f7"/>
    <xsd:import namespace="05da91ce-ff34-4b89-88be-59cf5167bf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65dbe-0994-4b7f-94fc-e9437a7ab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a0e421-cefd-4dfd-a14a-06342b321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a91ce-ff34-4b89-88be-59cf5167bf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fede323-428f-4e28-b231-d82f7aafbca0}" ma:internalName="TaxCatchAll" ma:showField="CatchAllData" ma:web="05da91ce-ff34-4b89-88be-59cf5167bf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05da91ce-ff34-4b89-88be-59cf5167bf79" xsi:nil="true"/>
    <lcf76f155ced4ddcb4097134ff3c332f xmlns="8ff65dbe-0994-4b7f-94fc-e9437a7ab3f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AD3DA9-A409-4CAE-8389-7247EF93B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f65dbe-0994-4b7f-94fc-e9437a7ab3f7"/>
    <ds:schemaRef ds:uri="05da91ce-ff34-4b89-88be-59cf5167bf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C29D94-6B66-4B37-842E-306D29351636}">
  <ds:schemaRefs>
    <ds:schemaRef ds:uri="http://www.w3.org/XML/1998/namespace"/>
    <ds:schemaRef ds:uri="http://schemas.microsoft.com/office/2006/documentManagement/types"/>
    <ds:schemaRef ds:uri="http://schemas.microsoft.com/sharepoint/v3"/>
    <ds:schemaRef ds:uri="8ff65dbe-0994-4b7f-94fc-e9437a7ab3f7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5da91ce-ff34-4b89-88be-59cf5167bf79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24889AF-892A-4EF8-B089-C0C5DE9A8B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Memon</dc:creator>
  <cp:keywords/>
  <dc:description/>
  <cp:lastModifiedBy>Liyan Chen</cp:lastModifiedBy>
  <cp:revision>23</cp:revision>
  <dcterms:created xsi:type="dcterms:W3CDTF">2022-03-25T09:37:00Z</dcterms:created>
  <dcterms:modified xsi:type="dcterms:W3CDTF">2022-07-20T04:35:00Z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0x010100EEB1824D3D983F4CA10F393CE0D9E586</vt:lpwstr>
  </property>
  <property fmtid="{D5CDD505-2E9C-101B-9397-08002B2CF9AE}" pid="3" name="MediaServiceImageTags">
    <vt:lpwstr/>
  </property>
</Properties>
</file>